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+351967719109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255999550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tomas.santos@my.istec.pt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2665-605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01/01/2005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