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Spyridon</w:t>
      </w:r>
      <w:r w:rsidR="00594BA5">
        <w:rPr>
          <w:sz w:val="20"/>
          <w:szCs w:val="20"/>
          <w:lang w:val="bg-BG"/>
        </w:rPr>
        <w:t xml:space="preserve"> </w:t>
      </w:r>
      <w:r w:rsidRPr="001D0D09">
        <w:rPr>
          <w:sz w:val="20"/>
          <w:szCs w:val="20"/>
        </w:rPr>
        <w:t>Gkatzogiannis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+2996972029508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spigat@gmail.com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