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Hayk</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Matevosyan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+359887523655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matevosyanhayk2@gmail.com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