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Mónica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Romanos Calvo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72835172Z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10/03/2000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+34650806879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monicaromanos@hotmail.com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Mónica Romanos Calvo </w:t>
      </w:r>
      <w:r w:rsidR="00213D63">
        <w:rPr>
          <w:sz w:val="22"/>
          <w:szCs w:val="22"/>
          <w:lang w:val="en-US"/>
        </w:rPr>
        <w:br/>
        <w:t xml:space="preserve">                                                                                   </w:t>
      </w:r>
      <w:r w:rsidRPr="002F4A70" w:rsidR="002F4A70">
        <w:rPr>
          <w:sz w:val="22"/>
          <w:szCs w:val="22"/>
          <w:lang w:val="en-US"/>
        </w:rPr>
        <w:t>72835172Z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