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Anna</w:t>
      </w:r>
      <w:r>
        <w:br/>
      </w:r>
      <w:r>
        <w:rPr>
          <w:lang w:val="en-US"/>
        </w:rPr>
        <w:t xml:space="preserve">Family </w:t>
      </w:r>
      <w:proofErr w:type="gramStart"/>
      <w:r>
        <w:rPr>
          <w:lang w:val="en-US"/>
        </w:rPr>
        <w:t>Name :</w:t>
      </w:r>
      <w:proofErr w:type="gramEnd"/>
      <w:r>
        <w:rPr>
          <w:lang w:val="en-US"/>
        </w:rPr>
        <w:t xml:space="preserve"> </w:t>
      </w:r>
      <w:r w:rsidRPr="00D761C0">
        <w:rPr>
          <w:rFonts w:cstheme="minorHAnsi"/>
        </w:rPr>
        <w:t>Hansgutová</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+420603890769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