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Kurlanc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+48605567334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Marianna Kurlanc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Stas Kurlanc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Zosia Kurlanc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