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+351920795308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327364050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a@andrealam.net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1170-076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Erin McClellan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+351920795316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Andrea Lam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