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Mitkova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nikol.mitkova291003@gmail.com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+359898591819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29.10.2003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