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Semenova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+48789699437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Chulanov Artem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04.03.2011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Oleksii Pimienov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15.03.2011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Timofei Petukhov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20.10.2010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Valentyn Korolchuk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28.09.2012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