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Khromiak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fialo4ka1369@gmail.com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+48794686606 ,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Sofiia Velhan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