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Bibi</w:t>
      </w:r>
      <w:r w:rsidR="00405CC1">
        <w:t xml:space="preserve"> </w:t>
      </w:r>
      <w:r w:rsidRPr="00405CC1" w:rsidR="00405CC1">
        <w:t>Eichstadt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9705280113080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