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Korolyk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+351910334573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Ga620463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m.korolik.m@gmail.com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1050184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Gena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+380678251518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25/04/2026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Mark Korolyk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