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Deniz Eryurek</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29.10.2007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+359884526561</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deniseryurek@gmail.com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Kristian Luhtanen</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14.7.2007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13.4.2026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