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elzbieta kajszczak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+48516029324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osuch 23. 082016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kuba kajszczak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