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jekatierina warecha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+48782366319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lidia czarnecka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gabriela budzewska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04.12.2015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waleria prystałko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10.12.2015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