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stoyan kovachev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2.5.1990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+359899119532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gloria_rt@mail.bg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22.9.2020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