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Михаил  Кондов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23.4.1996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+359895733454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mihail1kondov@gmail.com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