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Theodoros Apostolidis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Olga Apostolidou                                           </w:t>
      </w:r>
      <w:r w:rsidR="00B23860">
        <w:rPr>
          <w:rFonts w:eastAsia="Times New Roman" w:cstheme="minorHAnsi"/>
          <w:bCs/>
          <w:lang w:val="bg-BG" w:eastAsia="fr-FR"/>
        </w:rPr>
        <w:t>Date of Birth</w:t>
      </w:r>
      <w:r w:rsidRPr="00A54BC4">
        <w:rPr>
          <w:rFonts w:eastAsia="Times New Roman" w:cstheme="minorHAnsi"/>
          <w:bCs/>
          <w:lang w:eastAsia="fr-FR"/>
        </w:rPr>
        <w:t>: 7.4.2008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Kalliopi Apostolidou</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7.4.2008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Aikaterina Apostolidou</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5.4.2009 г.</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Ioannis Apostolidis</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24.9.2011 г.</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Gerasimos Apostolidis</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27.10.2017 г.</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14.4.2026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