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Yasmine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Hady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yasmin.eissa@lesroches.ch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+201007111353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09/02/1999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29902090104228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Bishoy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+201270088989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