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Боряна Нанкова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15.2.1986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+359882610178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b_dikova@abv.bg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Радина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22.12.2020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