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lubna</w:t>
      </w:r>
      <w:r w:rsidR="00594BA5">
        <w:rPr>
          <w:sz w:val="20"/>
          <w:szCs w:val="20"/>
          <w:lang w:val="bg-BG"/>
        </w:rPr>
        <w:t xml:space="preserve"> </w:t>
      </w:r>
      <w:r w:rsidRPr="001D0D09">
        <w:rPr>
          <w:sz w:val="20"/>
          <w:szCs w:val="20"/>
        </w:rPr>
        <w:t>hoque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+4407471732029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lubnahoque@live.co.uk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