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 Lewis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Oscar lewis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Leo lewis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05/04/2026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