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Annette</w:t>
      </w:r>
      <w:r w:rsidR="00405CC1">
        <w:t xml:space="preserve"> </w:t>
      </w:r>
      <w:r w:rsidRPr="00405CC1" w:rsidR="00405CC1">
        <w:t>Uys</w:t>
      </w:r>
    </w:p>
    <w:p w:rsidRPr="00BF6E37" w:rsidR="00BF6E37" w:rsidP="00795766" w:rsidRDefault="00BF6E37" w14:paraId="2A1E2765" w14:textId="1E02A52F">
      <w:pPr>
        <w:jc w:val="both"/>
      </w:pPr>
      <w:r w:rsidRPr="00BF6E37">
        <w:rPr>
          <w:b/>
          <w:bCs/>
        </w:rPr>
        <w:t>ID NUMBER:</w:t>
      </w:r>
      <w:r w:rsidRPr="00BF6E37">
        <w:t xml:space="preserve"> </w:t>
      </w:r>
      <w:r w:rsidRPr="001B39C6" w:rsidR="001B39C6">
        <w:t>4910130010081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Shalea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