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Leanne</w:t>
      </w:r>
      <w:r w:rsidR="00405CC1">
        <w:t xml:space="preserve"> </w:t>
      </w:r>
      <w:r w:rsidRPr="00405CC1" w:rsidR="00405CC1">
        <w:t>Wiggill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8803130082083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Blake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