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Elvinas Lietuva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