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barbara palejko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+4860363277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pola podrecka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12.04.2013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helena dutkowska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05.08.2013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laura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21.07.2013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alisa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26.04.2014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