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Izabela</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Raiwa-Rietbroek</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izabelar@mac.com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+31634273265</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26/10/1975</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123456</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Graaf Willem de Oudelaan 25, Naarden, Netherlands DoubleTree by Hilton Mangroovy El Gouna Resort, Kite Center Road,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DoubleTree by Hilton Mangroovy El Gouna Resort, Kite Center Road,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Patrick Rietbroek</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+31652689638</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Kamil</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05/06/2010</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Filip</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13/08/2014</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24/04/2026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