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Angel  Ilinkin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1.8.2007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+359888847809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angell.ilinkin@gmail.com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