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Krasteva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+359877543447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v_k_vt@abv.bg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Monika Encheva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