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Максимка кауст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Макаренко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+359886871184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chiter23chmo228@gmail.com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2.4.2026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