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Durbridge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Grace Ballantyne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Felix Scott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