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Domagała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+48601537590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Marianna Domagała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Mirosław Domagała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