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Melissa</w:t>
      </w:r>
      <w:r w:rsidR="00405CC1">
        <w:t xml:space="preserve"> </w:t>
      </w:r>
      <w:r w:rsidRPr="00405CC1" w:rsidR="00405CC1">
        <w:t>Whon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9107130060084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Arthur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