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Indira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Fernandez Perez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49241572K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20/4/2003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+34657590804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ifernandezp204@gmail.com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12/4/2026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12/4/2026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Indira Fernandez Perez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