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Raul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Romero Gómez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46944153a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7/2/1983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+34646154620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peroquebromaesesta@hotmail.com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22/4/2026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22/4/2026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Raul Romero Gómez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