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Ramunė Uždavinytė-Fomkina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