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Louis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Aburto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+14703669303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A67573775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aburto.louis1998@gmail.com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Atlanta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30329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+14703669303</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+14703669303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20/04/2026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Louis Aburto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