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Różycki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+48692157783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14.10.1982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Ksawery Różycki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Witold Różycki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