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horodian</w:t>
      </w:r>
      <w:r w:rsidR="00594BA5">
        <w:rPr>
          <w:sz w:val="20"/>
          <w:szCs w:val="20"/>
          <w:lang w:val="bg-BG"/>
        </w:rPr>
        <w:t xml:space="preserve"> </w:t>
      </w:r>
      <w:r w:rsidRPr="001D0D09">
        <w:rPr>
          <w:sz w:val="20"/>
          <w:szCs w:val="20"/>
        </w:rPr>
        <w:t>mykola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+359884722818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nick.horodian@gmail.com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