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Simona Janušauskaitė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