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Nina</w:t>
      </w:r>
      <w:r>
        <w:br/>
      </w:r>
      <w:r>
        <w:rPr>
          <w:lang w:val="en-US"/>
        </w:rPr>
        <w:t xml:space="preserve">Family </w:t>
      </w:r>
      <w:proofErr w:type="gramStart"/>
      <w:r>
        <w:rPr>
          <w:lang w:val="en-US"/>
        </w:rPr>
        <w:t>Name :</w:t>
      </w:r>
      <w:proofErr w:type="gramEnd"/>
      <w:r>
        <w:rPr>
          <w:lang w:val="en-US"/>
        </w:rPr>
        <w:t xml:space="preserve"> </w:t>
      </w:r>
      <w:r w:rsidRPr="00D761C0">
        <w:rPr>
          <w:rFonts w:cstheme="minorHAnsi"/>
        </w:rPr>
        <w:t>Prodanova-Iozeva</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+359888634593</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18.4.2026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