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Петьо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+359888328888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pstefanov@me.com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