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Brandon</w:t>
      </w:r>
      <w:r w:rsidR="00405CC1">
        <w:t xml:space="preserve"> </w:t>
      </w:r>
      <w:r w:rsidRPr="00405CC1" w:rsidR="00405CC1">
        <w:t>Naidoo</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9110215127083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Lamiah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