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Marlene</w:t>
      </w:r>
      <w:r w:rsidR="00405CC1">
        <w:t xml:space="preserve"> </w:t>
      </w:r>
      <w:r w:rsidRPr="00405CC1" w:rsidR="00405CC1">
        <w:t>de Beer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8608120147088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