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10/04/2026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Francisco  Castelo Branco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10/05/1994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251891550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franciscoschedel@gmail.com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+4796706629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Antonio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04/03/2015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