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Nicole</w:t>
      </w:r>
      <w:r w:rsidR="00405CC1">
        <w:t xml:space="preserve"> </w:t>
      </w:r>
      <w:r w:rsidRPr="00405CC1" w:rsidR="00405CC1">
        <w:t>Livesey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9108290022088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Nathan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Lucas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2020/12/28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