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charalampos</w:t>
      </w:r>
      <w:r w:rsidR="00594BA5">
        <w:rPr>
          <w:sz w:val="20"/>
          <w:szCs w:val="20"/>
          <w:lang w:val="bg-BG"/>
        </w:rPr>
        <w:t xml:space="preserve"> </w:t>
      </w:r>
      <w:r w:rsidRPr="001D0D09">
        <w:rPr>
          <w:sz w:val="20"/>
          <w:szCs w:val="20"/>
        </w:rPr>
        <w:t>karavias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+306977055125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babiskaravias1@gmail.com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