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Fernando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Martín Rodrigo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43439315c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11/8/1975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+34679822799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piruleto44@hotmail.com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7/4/2026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7/4/2026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Fernando Martín Rodrigo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