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andrasiak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+48502338209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edyta andrasiak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eryk andrasiak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emma andrasiak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