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Veronika Bekker</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